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ЗАТВЕРДЖЕНО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Постанова НКРЕ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16.07.2009 N 838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0" w:name="_GoBack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ПРИМІРНИЙ ДОГОВІР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про приєднання до електричних мереж електроустановки, яка виробляє електричну енергію з використанням альтернативних джерел енергії</w:t>
      </w:r>
    </w:p>
    <w:bookmarkEnd w:id="0"/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N 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                      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(місце укладення)                                (дата)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_________________________________________________________________,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(найменування власника місцевих (локальних) електричних мереж)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у особі _________________________________________________________,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(посада, прізвище та ініціали)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та ______________________________________________, далі - Власник,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(назва установчого документа)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з однієї сторони,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та ______________________________________________________________,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 (найменування замовника)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далі - Замовник, у особі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__________________________________________________________, що діє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(посада, прізвище та ініціали)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на підставі _____________________________________________________,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(найменування, реєстраційний номер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 та дата реєстрації установчого документа)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з іншої сторони (в подальшому іменуються  Сторонами),  уклали  цей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договір  про приєднання електроустановок з виробництва електричної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енергії Замовника до електричних мереж Власника (далі - Договір).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При виконанні  умов  цього  Договору,  а також вирішенні всіх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питань,  що не обумовлені цим  Договором,  Сторони  зобов'язуються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керуватися законодавством України.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1" w:name="st1"/>
      <w:bookmarkEnd w:id="1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1. Предмет Договору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1.1. Власник     здійснює     приєднання    та    підключення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електроустановок  Замовника  до  своїх  електричних  мереж   після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виконання  Замовником  технічних  умов  приєднання  до електричних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мереж  електроустановки,  яка  виробляє   електричну   енергію   з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використанням альтернативних джерел (далі - Технічні умови),  що є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додатком   до   цього   Договору,   та   укладення   передбаченого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законодавством    України   договору   щодо   продажу   виробленої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електричної енергії.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1.2. Замовник підтверджує, що належна йому на праві власності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або    користування   електроустановка,   щодо   приєднання   якої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укладається цей Договір,  призначена для  виробництва  електричної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енергії з використанням альтернативних джерел енергії та введена в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установленому законодавством України порядку в експлуатацію.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1.3. Прогнозована  межа  балансової  належності  електромереж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>установлюється на _______________________________________________.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         (указується точка розмежування)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2" w:name="st2"/>
      <w:bookmarkEnd w:id="2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2. Обов'язки Сторін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2.1. Власник зобов'язаний: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2.1.1. Виконати організаційно-технічні заходи для створення технічної можливості передачі електричної енергії від точки приєднання установки з виробництва електричної енергії в місцеві (локальні) електричні мережі в термін до "____" ___________ 20___ року.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2.1.2. Після виконання пункту 2.1.1 цього Договору підключити електроустановки Замовника до своїх електромереж протягом 5 робочих днів за умови виконання Замовником вимог пункту 2.2 цього Договору.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2.2. Замовник в термін до "____" ___________ 20___ року зобов'язаний: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2.2.1. На виконання Технічних умов: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забезпечити розроблення проекту;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погодити проектну документацію в організації, що видала Технічні умови;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забезпечити будівельно-монтажні та пусконалагоджувальні роботи згідно з погодженою проектною документацією;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забезпечити прийняття в експлуатацію закінчених будівництвом об'єктів, побудованих або реконструйованих згідно з проектом.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2.2.2. До підключення електроустановки до електричної мережі Власника укласти передбачені законодавством договори щодо продажу виробленої електричної енергії.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3" w:name="st3"/>
      <w:bookmarkEnd w:id="3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3. Ціна Договору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Ціна Договору визначається вартістю будівництва нових, реконструкції або технічного переоснащення існуючих місцевих (локальних) мереж та вартістю виконання отриманих Замовником Технічних умов.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4" w:name="st4"/>
      <w:bookmarkEnd w:id="4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4. Відповідальність Сторін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4.1. Власник несе відповідальність за зміст та обґрунтованість Технічних умов.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4.2. Власник несе відповідальність за своєчасне та належне будівництво, реконструкцію, технічне переоснащення місцевих (локальних) електричних мереж, необхідних для приєднання.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4.3. Замовник несе відповідальність за своєчасне та належне виконання Технічних умов.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4.4. У разі порушення встановлених термінів винна Сторона сплачує за кожен день прострочення неустойку в розмірі подвійної облікової ставки НБУ від ціни договору, яка діє на дату оплати неустойки.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4.5. Сторони не відповідають за невиконання умов цього Договору, якщо це спричинено дією обставин непереборної сили. Факт дії обставин непереборної сили підтверджується відповідними документами.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5" w:name="st5"/>
      <w:bookmarkEnd w:id="5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5. Порядок вирішення спорів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5.1. Усі спірні питання, пов'язані з виконанням цього Договору вирішуються шляхом переговорів між Сторонами.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У разі недосягнення згоди спір вирішується в судовому порядку відповідно до законодавства України.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6" w:name="st6"/>
      <w:bookmarkEnd w:id="6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6. Строк дії Договору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6.1. Цей Договір набирає чинності з моменту його підписання і діє до повного виконання Сторонами передбачених ним зобов'язань.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6.2. Договір може бути змінено або розірвано і в інший термін за ініціативою будь-якої із Сторін у порядку, визначеному законодавством України.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7" w:name="st7"/>
      <w:bookmarkEnd w:id="7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7. Інші умови Договору</w:t>
      </w:r>
    </w:p>
    <w:p w:rsidR="00C410C4" w:rsidRPr="00C410C4" w:rsidRDefault="00C410C4" w:rsidP="00C410C4">
      <w:pPr>
        <w:ind w:firstLine="262"/>
        <w:jc w:val="both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Цей Договір укладений у двох примірниках, які мають однакову юридичну силу для Замовника та Власника.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bookmarkStart w:id="8" w:name="st8"/>
      <w:bookmarkEnd w:id="8"/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8. Місцезнаходження Сторін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Власник мереж:                      Замовник: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тел.:__________________________     тел.:________________________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М.П.                                М.П.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(підпис, П.І.Б.)                    (підпис, П.І.Б.)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 20____ року     _________________ 20____ року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Додаток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до Договору про приєднання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до електричних мереж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електроустановки, яка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виробляє електричну енергію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з використанням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альтернативних джерел енергії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"___" ____________</w:t>
      </w:r>
    </w:p>
    <w:p w:rsidR="00C410C4" w:rsidRPr="00C410C4" w:rsidRDefault="00C410C4" w:rsidP="00C410C4">
      <w:pPr>
        <w:jc w:val="right"/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</w:pPr>
      <w:r w:rsidRPr="00C410C4">
        <w:rPr>
          <w:rFonts w:ascii="Verdana" w:eastAsia="Times New Roman" w:hAnsi="Verdana" w:cs="Times New Roman"/>
          <w:color w:val="000000"/>
          <w:sz w:val="11"/>
          <w:szCs w:val="11"/>
          <w:lang w:eastAsia="uk-UA"/>
        </w:rPr>
        <w:t>N ________________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ТЕХНІЧНІ УМОВИ</w:t>
      </w:r>
    </w:p>
    <w:p w:rsidR="00C410C4" w:rsidRPr="00C410C4" w:rsidRDefault="00C410C4" w:rsidP="00C410C4">
      <w:pPr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</w:pPr>
      <w:r w:rsidRPr="00C410C4">
        <w:rPr>
          <w:rFonts w:ascii="Verdana" w:eastAsia="Times New Roman" w:hAnsi="Verdana" w:cs="Times New Roman"/>
          <w:b/>
          <w:bCs/>
          <w:color w:val="000000"/>
          <w:sz w:val="13"/>
          <w:szCs w:val="13"/>
          <w:lang w:eastAsia="uk-UA"/>
        </w:rPr>
        <w:t>приєднання до електричних мереж електроустановки, яка виробляє електричну енергію з використанням альтернативних джерел енергії (типова форма)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Дата видачі "___" ____________ 20__ року.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      (найменування замовника)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Розрахункові значення: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Струм короткого замикання в точці підключення: ______ А;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Нормально допустимий струм обладнання установки: ________ А;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Максимальний ударний струм несинхронного включення:  _________ А.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Розрахунки виконано: 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     (найменування проектної, наукової або іншої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lastRenderedPageBreak/>
        <w:t xml:space="preserve">                       організації, яка виконала розрахунки)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 (додаються)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1. Місцезнаходження об'єкта, його найменування: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2. Прогнозована величина електричної потужності _______ кВт,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у тому числі: 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3. Точка приєднання ____________________________________________,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                       (диспетчерська назва ЛЕП, ТП, ПС, РП)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опора N _________________.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4. Вимоги до точки приєднання: 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4.1. Перевірка  обладнання  в  точці  приєднання  на  дію  струму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короткого  замикання  виходячи  з  умов   підживлення   короткого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замикання від установки: 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4.2. Обладнання комірки в точці приєднання  дуговим  захистом  за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струмовим принципом: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4.3. Вимоги  щодо   встановлення   устаткування,   яке   виключає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можливість  пошкодження  обладнання  в точці приєднання у випадку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несинхронного включення: 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4.4. Обладнання  схеми переключення електроустановки в електричну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мережу  замовника  пристроєм  для  блокування  або   двостороннім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триполюсним  перекидним  рубильником  з  метою  уникнення  подачі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напруги електроустановки в об'єднану енергетичну систему  України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та   одночасне   підключення   мереж   замовника   до  об'єднаної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енергетичної системи України та установки: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4.5. Улаштування    на    розподільчому   щиті   електроустановки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постійного  контролю  наявності   напруги   з   боку   об'єднаної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енергетичної системи України: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5. Компенсація реактивної потужності: 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6. Розрахунковий облік відпущеної електричної енергії: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7. Для  приєднання  установки  замовнику  необхідно   забезпечити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технічні  характеристики  електричної  мережі  від  точки (точок)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приєднання до електроустановки: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7.1. Вимоги     щодо     влаштування     автоматичного    захисту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електроустановки  в  разі  аварійного   знеструмлення   в   точці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приєднання: 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7.2. Установлення  автоматики   відокремлення   для   переведення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електроустановки   в  разі  порушень  в  об'єднаній  енергетичній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системі України в автономний режим  роботи,  а  також  можливість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ручної     та    автоматичної    синхронізації    та    виведення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електроустановки на паралельну роботу з  об'єднаною  енергетичною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системою України: 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7.3. Засоби поліпшення якості  та  забезпечення  електромагнітної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сумісності: 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7.4. Засоби вимірювальної техніки для контролю якості електричної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енергії: 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8. Релейний захист і автоматика,  захист від коротких замикань та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перевантажень,  у  тому  числі вимоги щодо влаштування резервного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захисту на  випадок  відмови  захисту  обладнання,  що  відключає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коротке замикання в бік електроустановки: 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9. Телемеханізація: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10. Організація зв'язку: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11. Прогнозовані межі балансової  належності  та  експлуатаційної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відповідальності: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12. Додаткові вимоги та рекомендації (за згодою замовника):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12.1. Рекомендації    щодо    використання    типових    проектів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електрозабезпечення: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12.2. Рекомендації    щодо    регулювання    добового     графіка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навантаження: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12.3. Рекомендації   щодо  встановлення  засобів  діагностики  та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реєстрації    аварійних    параметрів    та    режимів     роботи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електроустановки: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13. Примітки: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13.1. Для  установки,  не  призначеної  для  паралельної роботи з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об'єднаною енергетичною  системою  України,  заповнюються  тільки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пункти 1, 2, 3, 4.4, 4.5, 14.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13.2. Для  установки,  що  призначена  для  паралельної  роботи з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об'єднаною енергетичною системою України,  не заповнюються пункти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4.4 та 4.5.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Головний інженер __________________ 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Вик. інженер _____________________ тел. 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14. Вимоги   до  організації  розрахункового  обліку  електричної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енергії: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14.1. Перелік розрахункових засобів обліку електричної енергії та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вимірювання  величини  споживаної  електричної потужності з числа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внесених до Державного реєстру засобів вимірювальної техніки: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14.2. Передбачити встановлення засобів обліку електричної енергії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на межі балансової належності, визначеної Договором.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14.3. Технічні   рекомендації   влаштування   замовником   систем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комерційного обліку: 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________________________________________________________________.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Власник мереж:                      Замовник: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тел.:__________________________     тел.:________________________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М.П.                                М.П.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lastRenderedPageBreak/>
        <w:t xml:space="preserve"> _______________________________     _____________________________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(підпис, П.І.Б.)                    (підпис, П.І.Б.)</w:t>
      </w:r>
    </w:p>
    <w:p w:rsidR="00C410C4" w:rsidRPr="00C410C4" w:rsidRDefault="00C410C4" w:rsidP="00C41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</w:pPr>
      <w:r w:rsidRPr="00C410C4">
        <w:rPr>
          <w:rFonts w:ascii="Courier New" w:eastAsia="Times New Roman" w:hAnsi="Courier New" w:cs="Courier New"/>
          <w:color w:val="000000"/>
          <w:sz w:val="11"/>
          <w:szCs w:val="11"/>
          <w:lang w:eastAsia="uk-UA"/>
        </w:rPr>
        <w:t xml:space="preserve"> ___________________ 20____ року     _________________ 20____ року</w:t>
      </w:r>
    </w:p>
    <w:p w:rsidR="00DD4265" w:rsidRDefault="00DD4265"/>
    <w:sectPr w:rsidR="00DD4265" w:rsidSect="004F027D">
      <w:pgSz w:w="11906" w:h="16838"/>
      <w:pgMar w:top="850" w:right="850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C4"/>
    <w:rsid w:val="00025A2C"/>
    <w:rsid w:val="00231A33"/>
    <w:rsid w:val="004F027D"/>
    <w:rsid w:val="00C410C4"/>
    <w:rsid w:val="00DD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10C4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41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10C4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351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843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880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955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785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490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323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07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10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42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04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37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59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671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22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00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189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11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148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83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09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2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69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10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624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11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59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215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88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0943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189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68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857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68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488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445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742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662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838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573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169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769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6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96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084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4308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871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221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369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253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007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075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89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4382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28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42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28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43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508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0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46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231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09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784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147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184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869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36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926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352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42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697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5234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780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987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57810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911">
          <w:marLeft w:val="0"/>
          <w:marRight w:val="0"/>
          <w:marTop w:val="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18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14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462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899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167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787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448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137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9920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041">
          <w:marLeft w:val="17"/>
          <w:marRight w:val="17"/>
          <w:marTop w:val="17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1511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045">
          <w:marLeft w:val="0"/>
          <w:marRight w:val="0"/>
          <w:marTop w:val="87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9123</Words>
  <Characters>5201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X550</cp:lastModifiedBy>
  <cp:revision>2</cp:revision>
  <dcterms:created xsi:type="dcterms:W3CDTF">2015-10-14T06:28:00Z</dcterms:created>
  <dcterms:modified xsi:type="dcterms:W3CDTF">2015-10-14T06:28:00Z</dcterms:modified>
</cp:coreProperties>
</file>